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hd w:fill="FCFDFF" w:val="clear"/>
        <w:spacing w:after="0" w:before="225" w:line="100" w:lineRule="atLeast"/>
        <w:ind w:hanging="0" w:left="360" w:right="150"/>
      </w:pPr>
      <w:r>
        <w:rPr>
          <w:rFonts w:ascii="Tahoma" w:cs="Tahoma" w:eastAsia="Times New Roman" w:hAnsi="Tahoma"/>
          <w:b/>
          <w:bCs/>
          <w:color w:val="333333"/>
        </w:rPr>
        <w:t>Sample Introduction email to myGeoTracking</w:t>
      </w:r>
    </w:p>
    <w:p>
      <w:pPr>
        <w:pStyle w:val="style0"/>
        <w:shd w:fill="FCFDFF" w:val="clear"/>
        <w:spacing w:after="0" w:before="225" w:line="100" w:lineRule="atLeast"/>
        <w:ind w:hanging="0" w:left="360" w:right="150"/>
      </w:pPr>
      <w:r>
        <w:rPr>
          <w:rFonts w:ascii="Tahoma" w:cs="Tahoma" w:eastAsia="Times New Roman" w:hAnsi="Tahoma"/>
          <w:bCs/>
        </w:rPr>
        <w:t>Hi [NAME],</w:t>
      </w:r>
    </w:p>
    <w:p>
      <w:pPr>
        <w:pStyle w:val="style0"/>
        <w:shd w:fill="FCFDFF" w:val="clear"/>
        <w:spacing w:after="0" w:before="225" w:line="100" w:lineRule="atLeast"/>
        <w:ind w:hanging="0" w:left="360" w:right="150"/>
      </w:pPr>
      <w:r>
        <w:rPr>
          <w:rFonts w:ascii="Tahoma" w:cs="Tahoma" w:eastAsia="Times New Roman" w:hAnsi="Tahoma"/>
          <w:bCs/>
        </w:rPr>
        <w:t>I was just thinking about you, and T</w:t>
      </w:r>
      <w:r>
        <w:rPr>
          <w:rFonts w:ascii="Tahoma" w:cs="Tahoma" w:eastAsia="Times New Roman" w:hAnsi="Tahoma"/>
        </w:rPr>
        <w:t>-Mobile has a great mobile time-clocking and productivity solution called myGeoTracking that can help you boost team productivity while cutting payroll and operating costs.</w:t>
      </w:r>
    </w:p>
    <w:p>
      <w:pPr>
        <w:pStyle w:val="style27"/>
        <w:numPr>
          <w:ilvl w:val="0"/>
          <w:numId w:val="1"/>
        </w:numPr>
        <w:shd w:fill="FCFDFF" w:val="clear"/>
        <w:spacing w:after="0" w:before="225" w:line="100" w:lineRule="atLeast"/>
        <w:ind w:hanging="0" w:left="720" w:right="150"/>
      </w:pPr>
      <w:r>
        <w:rPr>
          <w:rFonts w:ascii="Tahoma" w:cs="Tahoma" w:eastAsia="Times New Roman" w:hAnsi="Tahoma"/>
        </w:rPr>
        <w:t>It works on all your T-Mobile phones, either with a SmartPhone app or without any app at all, without impacting your T-Mobile plan.</w:t>
      </w:r>
    </w:p>
    <w:p>
      <w:pPr>
        <w:pStyle w:val="style27"/>
        <w:numPr>
          <w:ilvl w:val="0"/>
          <w:numId w:val="1"/>
        </w:numPr>
        <w:shd w:fill="FCFDFF" w:val="clear"/>
        <w:spacing w:after="0" w:before="225" w:line="100" w:lineRule="atLeast"/>
        <w:ind w:hanging="0" w:left="720" w:right="150"/>
      </w:pPr>
      <w:r>
        <w:rPr>
          <w:rFonts w:ascii="Tahoma" w:cs="Tahoma" w:eastAsia="Times New Roman" w:hAnsi="Tahoma"/>
        </w:rPr>
        <w:t>Does mobile time-clocking to improve your time sheet accuracy so you only pay your team for the hours they are on the job.</w:t>
      </w:r>
    </w:p>
    <w:p>
      <w:pPr>
        <w:pStyle w:val="style27"/>
        <w:numPr>
          <w:ilvl w:val="0"/>
          <w:numId w:val="1"/>
        </w:numPr>
        <w:shd w:fill="FCFDFF" w:val="clear"/>
        <w:spacing w:after="0" w:before="225" w:line="100" w:lineRule="atLeast"/>
        <w:ind w:hanging="0" w:left="720" w:right="150"/>
      </w:pPr>
      <w:r>
        <w:rPr>
          <w:rFonts w:ascii="Tahoma" w:cs="Tahoma" w:eastAsia="Times New Roman" w:hAnsi="Tahoma"/>
        </w:rPr>
        <w:t>It gives you real time awareness of your team’s location and status so you dispatch the right team member to meet your customers and business needs.</w:t>
      </w:r>
    </w:p>
    <w:p>
      <w:pPr>
        <w:pStyle w:val="style0"/>
        <w:ind w:hanging="0" w:left="360" w:right="0"/>
      </w:pPr>
      <w:r>
        <w:rPr>
          <w:rFonts w:ascii="Tahoma" w:cs="Tahoma" w:hAnsi="Tahoma"/>
        </w:rPr>
        <w:br/>
        <w:t xml:space="preserve">You can reply back to “All” to get in touch with myGeoTracking for a quick discussion and demo to see if it’s a good fit, or </w:t>
      </w:r>
      <w:hyperlink r:id="rId2">
        <w:r>
          <w:rPr>
            <w:rStyle w:val="style19"/>
            <w:rFonts w:ascii="Tahoma" w:cs="Tahoma" w:hAnsi="Tahoma"/>
          </w:rPr>
          <w:t>click here to try it out (http://www.mygeotracking.com/tmobile-signup)</w:t>
        </w:r>
      </w:hyperlink>
    </w:p>
    <w:p>
      <w:pPr>
        <w:pStyle w:val="style0"/>
        <w:ind w:hanging="0" w:left="360" w:right="0"/>
      </w:pPr>
      <w:r>
        <w:rPr>
          <w:rFonts w:ascii="Tahoma" w:cs="Tahoma" w:hAnsi="Tahoma"/>
        </w:rPr>
        <w:t xml:space="preserve">Let me know how it goes, I know </w:t>
      </w:r>
      <w:bookmarkStart w:id="0" w:name="_GoBack"/>
      <w:bookmarkEnd w:id="0"/>
      <w:r>
        <w:rPr>
          <w:rFonts w:ascii="Tahoma" w:cs="Tahoma" w:hAnsi="Tahoma"/>
        </w:rPr>
        <w:t>these guys are helping a lot of T-Mobile customers like you.</w:t>
      </w:r>
    </w:p>
    <w:p>
      <w:pPr>
        <w:pStyle w:val="style0"/>
        <w:ind w:hanging="0" w:left="360" w:right="0"/>
      </w:pPr>
      <w:r>
        <w:rPr>
          <w:rFonts w:ascii="Tahoma" w:cs="Tahoma" w:hAnsi="Tahoma"/>
        </w:rPr>
        <w:t>Best,</w:t>
      </w:r>
    </w:p>
    <w:p>
      <w:pPr>
        <w:pStyle w:val="style0"/>
        <w:ind w:hanging="0" w:left="360" w:right="0"/>
      </w:pPr>
      <w:r>
        <w:rPr>
          <w:rFonts w:ascii="Tahoma" w:cs="Tahoma" w:hAnsi="Tahoma"/>
        </w:rPr>
        <w:t>[NAME]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Symbol">
    <w:charset w:val="02"/>
    <w:family w:val="auto"/>
    <w:pitch w:val="variable"/>
  </w:font>
  <w:font w:name="Courier New">
    <w:charset w:val="80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"/>
      <w:lvlJc w:val="left"/>
      <w:pPr>
        <w:ind w:hanging="360" w:left="108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ind w:hanging="360" w:left="180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52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324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9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68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40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612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84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  <w:spacing w:after="200" w:before="0" w:line="276" w:lineRule="auto"/>
    </w:pPr>
    <w:rPr>
      <w:rFonts w:ascii="Calibri" w:cs="Calibri" w:eastAsia="WenQuanYi Micro Hei" w:hAnsi="Calibri"/>
      <w:color w:val="auto"/>
      <w:sz w:val="22"/>
      <w:szCs w:val="22"/>
      <w:lang w:bidi="ar-SA" w:eastAsia="en-US" w:val="en-US"/>
    </w:rPr>
  </w:style>
  <w:style w:styleId="style15" w:type="character">
    <w:name w:val="Default Paragraph Font"/>
    <w:next w:val="style15"/>
    <w:rPr/>
  </w:style>
  <w:style w:styleId="style16" w:type="character">
    <w:name w:val="Internet Link"/>
    <w:basedOn w:val="style15"/>
    <w:next w:val="style16"/>
    <w:rPr>
      <w:color w:val="0000FF"/>
      <w:u w:val="single"/>
      <w:lang w:bidi="en-US" w:eastAsia="en-US" w:val="en-US"/>
    </w:rPr>
  </w:style>
  <w:style w:styleId="style17" w:type="character">
    <w:name w:val="ListLabel 1"/>
    <w:next w:val="style17"/>
    <w:rPr>
      <w:sz w:val="20"/>
    </w:rPr>
  </w:style>
  <w:style w:styleId="style18" w:type="character">
    <w:name w:val="ListLabel 2"/>
    <w:next w:val="style18"/>
    <w:rPr>
      <w:rFonts w:cs="Courier New"/>
    </w:rPr>
  </w:style>
  <w:style w:styleId="style19" w:type="character">
    <w:name w:val="Visited Internet Link"/>
    <w:next w:val="style19"/>
    <w:rPr>
      <w:color w:val="800000"/>
      <w:u w:val="single"/>
      <w:lang w:bidi="en-US" w:eastAsia="en-US" w:val="en-US"/>
    </w:rPr>
  </w:style>
  <w:style w:styleId="style20" w:type="paragraph">
    <w:name w:val="Heading"/>
    <w:basedOn w:val="style0"/>
    <w:next w:val="style21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1" w:type="paragraph">
    <w:name w:val="Text body"/>
    <w:basedOn w:val="style0"/>
    <w:next w:val="style21"/>
    <w:pPr>
      <w:spacing w:after="120" w:before="0"/>
    </w:pPr>
    <w:rPr/>
  </w:style>
  <w:style w:styleId="style22" w:type="paragraph">
    <w:name w:val="List"/>
    <w:basedOn w:val="style21"/>
    <w:next w:val="style22"/>
    <w:pPr/>
    <w:rPr>
      <w:rFonts w:cs="Lohit Hindi"/>
    </w:rPr>
  </w:style>
  <w:style w:styleId="style23" w:type="paragraph">
    <w:name w:val="Caption"/>
    <w:basedOn w:val="style0"/>
    <w:next w:val="style23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4" w:type="paragraph">
    <w:name w:val="Index"/>
    <w:basedOn w:val="style0"/>
    <w:next w:val="style24"/>
    <w:pPr>
      <w:suppressLineNumbers/>
    </w:pPr>
    <w:rPr>
      <w:rFonts w:cs="Lohit Hindi"/>
    </w:rPr>
  </w:style>
  <w:style w:styleId="style25" w:type="paragraph">
    <w:name w:val="bar"/>
    <w:basedOn w:val="style0"/>
    <w:next w:val="style25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26" w:type="paragraph">
    <w:name w:val="newp"/>
    <w:basedOn w:val="style0"/>
    <w:next w:val="style26"/>
    <w:pPr>
      <w:spacing w:after="28" w:before="28" w:line="100" w:lineRule="atLeast"/>
    </w:pPr>
    <w:rPr>
      <w:rFonts w:ascii="Times New Roman" w:cs="Times New Roman" w:eastAsia="Times New Roman" w:hAnsi="Times New Roman"/>
      <w:sz w:val="24"/>
      <w:szCs w:val="24"/>
    </w:rPr>
  </w:style>
  <w:style w:styleId="style27" w:type="paragraph">
    <w:name w:val="List Paragraph"/>
    <w:basedOn w:val="style0"/>
    <w:next w:val="style27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2015-01-02T19:24:00.00Z</dcterms:created>
  <dc:creator>User</dc:creator>
  <cp:lastModifiedBy>User</cp:lastModifiedBy>
  <dcterms:modified xsi:type="dcterms:W3CDTF">2015-01-02T20:21:00.00Z</dcterms:modified>
  <cp:revision>4</cp:revision>
</cp:coreProperties>
</file>